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C3042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60642113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7C55D294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037C8190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A832649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460A877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92E6E8" wp14:editId="04B11FFC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60313C1" w14:textId="77777777" w:rsidR="00721ECF" w:rsidRDefault="00721ECF" w:rsidP="00721ECF"/>
                            <w:p w14:paraId="0F197F19" w14:textId="77777777" w:rsidR="00721ECF" w:rsidRDefault="00721ECF" w:rsidP="00721ECF">
                              <w:pPr>
                                <w:spacing w:before="7"/>
                                <w:rPr>
                                  <w:sz w:val="31"/>
                                </w:rPr>
                              </w:pPr>
                            </w:p>
                            <w:p w14:paraId="602DAD75" w14:textId="77777777" w:rsidR="00721ECF" w:rsidRDefault="00721ECF" w:rsidP="00721ECF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364575E" w14:textId="77777777" w:rsidR="00721ECF" w:rsidRDefault="00721ECF" w:rsidP="00721ECF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4B788046" w14:textId="77777777" w:rsidR="00721ECF" w:rsidRDefault="00721ECF" w:rsidP="00721ECF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68DDD013" w14:textId="77777777" w:rsidR="00721ECF" w:rsidRDefault="00721ECF" w:rsidP="00721ECF"/>
                            <w:p w14:paraId="20845028" w14:textId="77777777" w:rsidR="00721ECF" w:rsidRDefault="00721ECF" w:rsidP="00721ECF">
                              <w:pPr>
                                <w:spacing w:before="1"/>
                              </w:pPr>
                            </w:p>
                            <w:p w14:paraId="0F03CD8D" w14:textId="77777777" w:rsidR="00721ECF" w:rsidRDefault="00721ECF" w:rsidP="00721ECF">
                              <w:pPr>
                                <w:ind w:right="80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Materijal za sjednicu</w:t>
                              </w:r>
                            </w:p>
                            <w:p w14:paraId="1FF1447C" w14:textId="77777777" w:rsidR="00721ECF" w:rsidRDefault="00721ECF" w:rsidP="00721ECF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5DD0D9C" w14:textId="77777777" w:rsidR="00721ECF" w:rsidRDefault="00721ECF" w:rsidP="00721ECF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0C5FD4DE" w14:textId="77777777" w:rsidR="00721ECF" w:rsidRDefault="00721ECF" w:rsidP="00721ECF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53760F28" w14:textId="77777777" w:rsidR="00721ECF" w:rsidRDefault="00721ECF" w:rsidP="00721ECF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3304872" w14:textId="77777777" w:rsidR="00721ECF" w:rsidRDefault="00721ECF" w:rsidP="00721ECF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1E58323B" w14:textId="77777777" w:rsidR="00721ECF" w:rsidRDefault="00721ECF" w:rsidP="00721ECF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388BBBCE" w14:textId="77777777" w:rsidR="00721ECF" w:rsidRDefault="00721ECF" w:rsidP="00721ECF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63B0946B" w14:textId="45DC6C1F" w:rsidR="00721ECF" w:rsidRDefault="00721ECF" w:rsidP="00721ECF">
                              <w:pPr>
                                <w:ind w:right="378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 xml:space="preserve">PRIJEDLOG </w:t>
                              </w:r>
                              <w:r>
                                <w:rPr>
                                  <w:b/>
                                  <w:bCs/>
                                </w:rPr>
                                <w:t>ZAKLJUČKA</w:t>
                              </w:r>
                            </w:p>
                            <w:p w14:paraId="083AAAC3" w14:textId="6326BF54" w:rsidR="00721ECF" w:rsidRDefault="00721ECF" w:rsidP="00721ECF">
                              <w:pPr>
                                <w:jc w:val="center"/>
                                <w:rPr>
                                  <w:sz w:val="26"/>
                                </w:rPr>
                              </w:pPr>
                              <w:r>
                                <w:t xml:space="preserve">o </w:t>
                              </w:r>
                              <w:r>
                                <w:t>usvajanju Procjene rizika od velikih nesreća za područje Općine Vladislavci</w:t>
                              </w:r>
                            </w:p>
                            <w:p w14:paraId="4DB59ECE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4B9A25DE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73AB981A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18F71136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595C1085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3BF2983B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64C6E812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3DC1F62C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550DC495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C3B76BA" w14:textId="6AE4FA54" w:rsidR="00721ECF" w:rsidRPr="0064460C" w:rsidRDefault="00721ECF" w:rsidP="00721EC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Veljača </w:t>
                              </w:r>
                              <w:r w:rsidRPr="0064460C">
                                <w:rPr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64460C">
                                <w:rPr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  <w:p w14:paraId="604674F1" w14:textId="77777777" w:rsidR="00721ECF" w:rsidRDefault="00721ECF" w:rsidP="00721ECF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14:paraId="0A01244F" w14:textId="37F051EF" w:rsidR="00721ECF" w:rsidRDefault="00721ECF" w:rsidP="00721EC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68DAAD9C" w14:textId="77777777" w:rsidR="00721ECF" w:rsidRDefault="00721ECF" w:rsidP="00721ECF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2022.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92E6E8" id="Grupa 8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160313C1" w14:textId="77777777" w:rsidR="00721ECF" w:rsidRDefault="00721ECF" w:rsidP="00721ECF"/>
                      <w:p w14:paraId="0F197F19" w14:textId="77777777" w:rsidR="00721ECF" w:rsidRDefault="00721ECF" w:rsidP="00721ECF">
                        <w:pPr>
                          <w:spacing w:before="7"/>
                          <w:rPr>
                            <w:sz w:val="31"/>
                          </w:rPr>
                        </w:pPr>
                      </w:p>
                      <w:p w14:paraId="602DAD75" w14:textId="77777777" w:rsidR="00721ECF" w:rsidRDefault="00721ECF" w:rsidP="00721ECF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sz w:val="20"/>
                          </w:rPr>
                          <w:t xml:space="preserve">REPUBLIKA HRVATSKA </w:t>
                        </w:r>
                      </w:p>
                      <w:p w14:paraId="5364575E" w14:textId="77777777" w:rsidR="00721ECF" w:rsidRDefault="00721ECF" w:rsidP="00721ECF">
                        <w:pPr>
                          <w:spacing w:before="1"/>
                          <w:ind w:left="567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OSJEČKO-BARANJSKA ŽUPANIJA OPĆINA VLADISLAVCI</w:t>
                        </w:r>
                      </w:p>
                      <w:p w14:paraId="4B788046" w14:textId="77777777" w:rsidR="00721ECF" w:rsidRDefault="00721ECF" w:rsidP="00721ECF">
                        <w:pPr>
                          <w:spacing w:before="1"/>
                          <w:ind w:left="615" w:right="61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OPĆINSKO VIJEĆE </w:t>
                        </w:r>
                      </w:p>
                      <w:p w14:paraId="68DDD013" w14:textId="77777777" w:rsidR="00721ECF" w:rsidRDefault="00721ECF" w:rsidP="00721ECF"/>
                      <w:p w14:paraId="20845028" w14:textId="77777777" w:rsidR="00721ECF" w:rsidRDefault="00721ECF" w:rsidP="00721ECF">
                        <w:pPr>
                          <w:spacing w:before="1"/>
                        </w:pPr>
                      </w:p>
                      <w:p w14:paraId="0F03CD8D" w14:textId="77777777" w:rsidR="00721ECF" w:rsidRDefault="00721ECF" w:rsidP="00721ECF">
                        <w:pPr>
                          <w:ind w:right="80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Materijal za sjednicu</w:t>
                        </w:r>
                      </w:p>
                      <w:p w14:paraId="1FF1447C" w14:textId="77777777" w:rsidR="00721ECF" w:rsidRDefault="00721ECF" w:rsidP="00721ECF">
                        <w:pPr>
                          <w:rPr>
                            <w:i/>
                          </w:rPr>
                        </w:pPr>
                      </w:p>
                      <w:p w14:paraId="05DD0D9C" w14:textId="77777777" w:rsidR="00721ECF" w:rsidRDefault="00721ECF" w:rsidP="00721ECF">
                        <w:pPr>
                          <w:rPr>
                            <w:i/>
                          </w:rPr>
                        </w:pPr>
                      </w:p>
                      <w:p w14:paraId="0C5FD4DE" w14:textId="77777777" w:rsidR="00721ECF" w:rsidRDefault="00721ECF" w:rsidP="00721ECF">
                        <w:pPr>
                          <w:rPr>
                            <w:i/>
                          </w:rPr>
                        </w:pPr>
                      </w:p>
                      <w:p w14:paraId="53760F28" w14:textId="77777777" w:rsidR="00721ECF" w:rsidRDefault="00721ECF" w:rsidP="00721ECF">
                        <w:pPr>
                          <w:rPr>
                            <w:i/>
                          </w:rPr>
                        </w:pPr>
                      </w:p>
                      <w:p w14:paraId="73304872" w14:textId="77777777" w:rsidR="00721ECF" w:rsidRDefault="00721ECF" w:rsidP="00721ECF">
                        <w:pPr>
                          <w:rPr>
                            <w:i/>
                          </w:rPr>
                        </w:pPr>
                      </w:p>
                      <w:p w14:paraId="1E58323B" w14:textId="77777777" w:rsidR="00721ECF" w:rsidRDefault="00721ECF" w:rsidP="00721ECF">
                        <w:pPr>
                          <w:rPr>
                            <w:i/>
                          </w:rPr>
                        </w:pPr>
                      </w:p>
                      <w:p w14:paraId="388BBBCE" w14:textId="77777777" w:rsidR="00721ECF" w:rsidRDefault="00721ECF" w:rsidP="00721ECF">
                        <w:pPr>
                          <w:rPr>
                            <w:i/>
                          </w:rPr>
                        </w:pPr>
                      </w:p>
                      <w:p w14:paraId="63B0946B" w14:textId="45DC6C1F" w:rsidR="00721ECF" w:rsidRDefault="00721ECF" w:rsidP="00721ECF">
                        <w:pPr>
                          <w:ind w:right="378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PRIJEDLOG </w:t>
                        </w:r>
                        <w:r>
                          <w:rPr>
                            <w:b/>
                            <w:bCs/>
                          </w:rPr>
                          <w:t>ZAKLJUČKA</w:t>
                        </w:r>
                      </w:p>
                      <w:p w14:paraId="083AAAC3" w14:textId="6326BF54" w:rsidR="00721ECF" w:rsidRDefault="00721ECF" w:rsidP="00721ECF">
                        <w:pPr>
                          <w:jc w:val="center"/>
                          <w:rPr>
                            <w:sz w:val="26"/>
                          </w:rPr>
                        </w:pPr>
                        <w:r>
                          <w:t xml:space="preserve">o </w:t>
                        </w:r>
                        <w:r>
                          <w:t>usvajanju Procjene rizika od velikih nesreća za područje Općine Vladislavci</w:t>
                        </w:r>
                      </w:p>
                      <w:p w14:paraId="4DB59ECE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4B9A25DE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73AB981A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18F71136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595C1085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3BF2983B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64C6E812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3DC1F62C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550DC495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0C3B76BA" w14:textId="6AE4FA54" w:rsidR="00721ECF" w:rsidRPr="0064460C" w:rsidRDefault="00721ECF" w:rsidP="00721EC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Veljača </w:t>
                        </w:r>
                        <w:r w:rsidRPr="0064460C">
                          <w:rPr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sz w:val="20"/>
                            <w:szCs w:val="20"/>
                          </w:rPr>
                          <w:t>6</w:t>
                        </w:r>
                        <w:r w:rsidRPr="0064460C">
                          <w:rPr>
                            <w:sz w:val="20"/>
                            <w:szCs w:val="20"/>
                          </w:rPr>
                          <w:t>.</w:t>
                        </w:r>
                      </w:p>
                      <w:p w14:paraId="604674F1" w14:textId="77777777" w:rsidR="00721ECF" w:rsidRDefault="00721ECF" w:rsidP="00721ECF">
                        <w:pPr>
                          <w:rPr>
                            <w:sz w:val="26"/>
                          </w:rPr>
                        </w:pPr>
                      </w:p>
                      <w:p w14:paraId="0A01244F" w14:textId="37F051EF" w:rsidR="00721ECF" w:rsidRDefault="00721ECF" w:rsidP="00721EC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68DAAD9C" w14:textId="77777777" w:rsidR="00721ECF" w:rsidRDefault="00721ECF" w:rsidP="00721ECF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2022.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B2BD74A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BEF07AE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C0650DD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9590008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6631344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1E6E1CE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1718E53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C6DF4F9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5BC0D0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800A290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B692E3B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D1F3E97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B0E054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69AB634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84CD1DE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61BF78F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9F4EE7C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46DD41A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46EC71B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8D93299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76DE9E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1A24C7E3" wp14:editId="526CD0D5">
            <wp:extent cx="1457325" cy="1419225"/>
            <wp:effectExtent l="0" t="0" r="9525" b="9525"/>
            <wp:docPr id="6" name="Slika 6" descr="Slika na kojoj se prikazuje cvijet, žuto, emblem, simbol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 descr="Slika na kojoj se prikazuje cvijet, žuto, emblem, simbol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470E5E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FF041D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04DAFD0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F5EB241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E92C7A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25BF507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CD3C391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3026A18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EACDB15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85D8F98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85A8153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3203574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5AF76FC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noProof/>
          <w:sz w:val="24"/>
          <w:szCs w:val="24"/>
          <w:lang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5D8F5C" wp14:editId="075183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7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E2CAF" w14:textId="77777777" w:rsidR="00721ECF" w:rsidRDefault="00721ECF" w:rsidP="00721ECF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0850440" w14:textId="77777777" w:rsidR="00721ECF" w:rsidRDefault="00721ECF" w:rsidP="00721ECF">
                            <w:pPr>
                              <w:ind w:left="1002" w:right="1002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1A00DA74" w14:textId="77777777" w:rsidR="00721ECF" w:rsidRDefault="00721ECF" w:rsidP="00721ECF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2DC94765" w14:textId="77777777" w:rsidR="00721ECF" w:rsidRDefault="00721ECF" w:rsidP="00721ECF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D8F5C" id="Tekstni okvir 7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17E2CAF" w14:textId="77777777" w:rsidR="00721ECF" w:rsidRDefault="00721ECF" w:rsidP="00721ECF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0850440" w14:textId="77777777" w:rsidR="00721ECF" w:rsidRDefault="00721ECF" w:rsidP="00721ECF">
                      <w:pPr>
                        <w:ind w:left="1002" w:right="1002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Materijal pripremljen u</w:t>
                      </w:r>
                    </w:p>
                    <w:p w14:paraId="1A00DA74" w14:textId="77777777" w:rsidR="00721ECF" w:rsidRDefault="00721ECF" w:rsidP="00721ECF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2DC94765" w14:textId="77777777" w:rsidR="00721ECF" w:rsidRDefault="00721ECF" w:rsidP="00721ECF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7748533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C26E5B2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6B45C" w14:textId="77777777" w:rsidR="00721ECF" w:rsidRPr="00721ECF" w:rsidRDefault="00721ECF" w:rsidP="00721ECF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p w14:paraId="3281E6F8" w14:textId="77777777" w:rsidR="00721ECF" w:rsidRPr="00721ECF" w:rsidRDefault="00721ECF" w:rsidP="00721ECF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721ECF" w:rsidRPr="00721ECF" w14:paraId="59FF677D" w14:textId="77777777" w:rsidTr="00652074">
        <w:tc>
          <w:tcPr>
            <w:tcW w:w="4428" w:type="dxa"/>
          </w:tcPr>
          <w:p w14:paraId="3C867EC0" w14:textId="77777777" w:rsidR="00721ECF" w:rsidRPr="00721ECF" w:rsidRDefault="00721ECF" w:rsidP="00721ECF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</w:pPr>
            <w:r w:rsidRPr="0072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                     </w:t>
            </w:r>
            <w:r w:rsidRPr="00721EC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 w:bidi="hr-HR"/>
              </w:rPr>
              <w:drawing>
                <wp:inline distT="0" distB="0" distL="0" distR="0" wp14:anchorId="5D243ADC" wp14:editId="33944BEE">
                  <wp:extent cx="676275" cy="800100"/>
                  <wp:effectExtent l="0" t="0" r="9525" b="0"/>
                  <wp:docPr id="2" name="Slika 2" descr="Slika na kojoj se prikazuje simbol, kvadrat&#10;&#10;Sadržaj generiran uz AI možda nije toča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lika 2" descr="Slika na kojoj se prikazuje simbol, kvadrat&#10;&#10;Sadržaj generiran uz AI možda nije toča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B9709B" w14:textId="77777777" w:rsidR="00721ECF" w:rsidRPr="00721ECF" w:rsidRDefault="00721ECF" w:rsidP="00721ECF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 w:rsidRPr="0072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          REPUBLIKA HRVATSKA                                                        </w:t>
            </w:r>
          </w:p>
          <w:p w14:paraId="7B21B083" w14:textId="77777777" w:rsidR="00721ECF" w:rsidRPr="00721ECF" w:rsidRDefault="00721ECF" w:rsidP="00721ECF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  <w:r w:rsidRPr="00721E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721ECF" w:rsidRPr="00721ECF" w14:paraId="1BF4510C" w14:textId="77777777" w:rsidTr="00652074">
              <w:trPr>
                <w:trHeight w:val="249"/>
              </w:trPr>
              <w:tc>
                <w:tcPr>
                  <w:tcW w:w="1101" w:type="dxa"/>
                </w:tcPr>
                <w:p w14:paraId="567D995C" w14:textId="77777777" w:rsidR="00721ECF" w:rsidRPr="00721ECF" w:rsidRDefault="00721ECF" w:rsidP="00721ECF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 w:rsidRPr="00721EC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6FAAEF67" wp14:editId="1F9FA555">
                        <wp:extent cx="257175" cy="342900"/>
                        <wp:effectExtent l="0" t="0" r="9525" b="0"/>
                        <wp:docPr id="1" name="Slika 1" descr="Slika na kojoj se prikazuje cvijet, žuto, emblem, simbol&#10;&#10;Sadržaj generiran uz AI možda nije točan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Slika 1" descr="Slika na kojoj se prikazuje cvijet, žuto, emblem, simbol&#10;&#10;Sadržaj generiran uz AI možda nije točan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2B713D5C" w14:textId="77777777" w:rsidR="00721ECF" w:rsidRPr="00721ECF" w:rsidRDefault="00721ECF" w:rsidP="00721ECF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</w:pPr>
                  <w:r w:rsidRPr="00721EC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OPĆINA VLADISLAVCI</w:t>
                  </w:r>
                </w:p>
                <w:p w14:paraId="324BAB38" w14:textId="77777777" w:rsidR="00721ECF" w:rsidRPr="00721ECF" w:rsidRDefault="00721ECF" w:rsidP="00721ECF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12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 w:bidi="hr-HR"/>
                    </w:rPr>
                  </w:pPr>
                  <w:r w:rsidRPr="00721EC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 w:bidi="hr-HR"/>
                    </w:rPr>
                    <w:t>OPĆINSKI NAČELNIK</w:t>
                  </w:r>
                </w:p>
              </w:tc>
            </w:tr>
          </w:tbl>
          <w:p w14:paraId="06D5FAB3" w14:textId="77777777" w:rsidR="00721ECF" w:rsidRPr="00721ECF" w:rsidRDefault="00721ECF" w:rsidP="00721ECF">
            <w:pPr>
              <w:widowControl w:val="0"/>
              <w:autoSpaceDE w:val="0"/>
              <w:autoSpaceDN w:val="0"/>
              <w:spacing w:after="0" w:line="240" w:lineRule="auto"/>
              <w:ind w:right="12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 w:bidi="hr-HR"/>
              </w:rPr>
            </w:pPr>
          </w:p>
        </w:tc>
      </w:tr>
      <w:tr w:rsidR="00721ECF" w:rsidRPr="00721ECF" w14:paraId="37EA014B" w14:textId="77777777" w:rsidTr="00652074">
        <w:tc>
          <w:tcPr>
            <w:tcW w:w="4428" w:type="dxa"/>
          </w:tcPr>
          <w:p w14:paraId="363204AC" w14:textId="77777777" w:rsidR="00721ECF" w:rsidRPr="00721ECF" w:rsidRDefault="00721ECF" w:rsidP="00721ECF">
            <w:pPr>
              <w:widowControl w:val="0"/>
              <w:autoSpaceDE w:val="0"/>
              <w:autoSpaceDN w:val="0"/>
              <w:spacing w:after="0" w:line="240" w:lineRule="auto"/>
              <w:ind w:right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 w:bidi="hr-HR"/>
              </w:rPr>
            </w:pPr>
          </w:p>
        </w:tc>
      </w:tr>
    </w:tbl>
    <w:p w14:paraId="274066AD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CAFB8D0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C51E5B8" w14:textId="585162BB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2" w:name="_Hlk214887164"/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8/20 i 2/21)  Općinski načelnik Općine Vladislavci dana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veljače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 godine, donosi</w:t>
      </w:r>
    </w:p>
    <w:p w14:paraId="5CE69BE2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F7175A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</w:p>
    <w:p w14:paraId="4347A0E6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ZAKLJUČAK</w:t>
      </w:r>
    </w:p>
    <w:p w14:paraId="2DF48327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85842B7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I.</w:t>
      </w:r>
    </w:p>
    <w:p w14:paraId="0D042E44" w14:textId="4B3F6FAC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Utvrđuje se prijedlog </w:t>
      </w:r>
      <w:bookmarkStart w:id="3" w:name="_Hlk93487792"/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Zaključka o 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usvajanju Procjene rizika od velikih nesreća za područje Općine Vladislavci.</w:t>
      </w:r>
    </w:p>
    <w:bookmarkEnd w:id="3"/>
    <w:p w14:paraId="746F9AA0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88BE79B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II.</w:t>
      </w:r>
    </w:p>
    <w:p w14:paraId="2A410C56" w14:textId="622A6F68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Prijedlog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Zaključka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 iz točke I. ovog Zaključka upućuje se Općinskom vijeću Općine Vladislavci na razmatranje i usvajanje. </w:t>
      </w:r>
    </w:p>
    <w:p w14:paraId="1C830FCB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B019C56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III.</w:t>
      </w:r>
    </w:p>
    <w:p w14:paraId="37D774EC" w14:textId="7815AD38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Predlažem Općinskom vijeću Općine Vladislavci usvajanje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Zaključka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iz točke I. ovog Zaključka. </w:t>
      </w:r>
    </w:p>
    <w:p w14:paraId="5FAD47F1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5ADC9F6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IV.</w:t>
      </w:r>
    </w:p>
    <w:p w14:paraId="47299AF0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 w:firstLine="720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Ovaj Zaključak stupa na snagu danom donošenja. </w:t>
      </w:r>
    </w:p>
    <w:p w14:paraId="2229C859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F7CC09" w14:textId="7B36E079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bookmarkStart w:id="4" w:name="_Hlk81818284"/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KLASA: </w:t>
      </w:r>
      <w:r w:rsid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240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-02/2</w:t>
      </w:r>
      <w:r w:rsid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5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 w:rsid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/01</w:t>
      </w:r>
    </w:p>
    <w:p w14:paraId="385B369C" w14:textId="24C4D151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2158-41-02-2</w:t>
      </w:r>
      <w:r w:rsidR="0082702A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6</w:t>
      </w:r>
      <w:r w:rsidRPr="00721ECF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-6</w:t>
      </w:r>
    </w:p>
    <w:bookmarkEnd w:id="4"/>
    <w:p w14:paraId="1E4AC123" w14:textId="5C5CA374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Vladislavci, </w:t>
      </w:r>
      <w:r w:rsid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  <w:r w:rsid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veljače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202</w:t>
      </w:r>
      <w:r w:rsid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6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. </w:t>
      </w:r>
    </w:p>
    <w:p w14:paraId="34E0139D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35D34D8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b/>
          <w:sz w:val="24"/>
          <w:szCs w:val="24"/>
          <w:lang w:eastAsia="hr-HR" w:bidi="hr-HR"/>
        </w:rPr>
        <w:t>Općinski načelnik</w:t>
      </w:r>
    </w:p>
    <w:p w14:paraId="79C10EE4" w14:textId="77777777" w:rsidR="00721ECF" w:rsidRPr="00721ECF" w:rsidRDefault="00721ECF" w:rsidP="00721ECF">
      <w:pPr>
        <w:widowControl w:val="0"/>
        <w:autoSpaceDE w:val="0"/>
        <w:autoSpaceDN w:val="0"/>
        <w:spacing w:after="0" w:line="240" w:lineRule="auto"/>
        <w:ind w:right="124" w:firstLine="4536"/>
        <w:jc w:val="center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Marjan Tomas</w:t>
      </w:r>
    </w:p>
    <w:p w14:paraId="7E654B84" w14:textId="53901D69" w:rsidR="00721ECF" w:rsidRPr="00721ECF" w:rsidRDefault="00721ECF" w:rsidP="00721ECF">
      <w:pPr>
        <w:spacing w:after="0"/>
        <w:ind w:right="-47"/>
        <w:rPr>
          <w:rFonts w:ascii="Calibri" w:eastAsia="Calibri" w:hAnsi="Calibri" w:cs="Calibri"/>
          <w:color w:val="000000"/>
          <w:lang w:eastAsia="hr-HR"/>
        </w:rPr>
      </w:pPr>
    </w:p>
    <w:bookmarkEnd w:id="2"/>
    <w:p w14:paraId="0F0F0F8D" w14:textId="77777777" w:rsidR="00721ECF" w:rsidRPr="00721ECF" w:rsidRDefault="00721ECF" w:rsidP="00721ECF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4FD44CCB" w14:textId="77777777" w:rsidR="00721ECF" w:rsidRPr="00721ECF" w:rsidRDefault="00721ECF" w:rsidP="00721ECF">
      <w:pPr>
        <w:spacing w:after="0"/>
        <w:ind w:right="-47"/>
        <w:jc w:val="center"/>
        <w:rPr>
          <w:rFonts w:ascii="Calibri" w:eastAsia="Calibri" w:hAnsi="Calibri" w:cs="Calibri"/>
          <w:color w:val="000000"/>
          <w:lang w:eastAsia="hr-HR"/>
        </w:rPr>
      </w:pPr>
    </w:p>
    <w:p w14:paraId="52923683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5B90E335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71055ECE" w14:textId="182AA60B" w:rsidR="0082702A" w:rsidRPr="0082702A" w:rsidRDefault="0082702A" w:rsidP="0082702A">
      <w:pPr>
        <w:pageBreakBefore/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bookmarkStart w:id="5" w:name="_Hlk110932013"/>
      <w:r w:rsidRPr="0082702A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lastRenderedPageBreak/>
        <w:t xml:space="preserve">Na temelju članka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17</w:t>
      </w:r>
      <w:r w:rsidRPr="0082702A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. Zakona o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sustavu civilne zaštite</w:t>
      </w:r>
      <w:r w:rsidRPr="0082702A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 („Narodne novine" br. 8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2</w:t>
      </w:r>
      <w:r w:rsidRPr="0082702A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/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15, 118</w:t>
      </w:r>
      <w:r w:rsidRPr="0082702A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/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>18, 31/20, 20/20, i 114/22</w:t>
      </w:r>
      <w:r w:rsidRPr="0082702A">
        <w:rPr>
          <w:rFonts w:ascii="Times New Roman" w:eastAsia="Calibri" w:hAnsi="Times New Roman" w:cs="Times New Roman"/>
          <w:kern w:val="2"/>
          <w:sz w:val="24"/>
          <w:szCs w:val="24"/>
          <w:lang w:eastAsia="ar-SA"/>
        </w:rPr>
        <w:t xml:space="preserve">) i </w:t>
      </w:r>
      <w:r w:rsidRPr="008270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članka 36. Statuta Općine Vladislavci („Službeni glasnik Općine Vladislavci“, broj 3/13, 3/17,  2/18, 4/20, 8/20 i 2/21) Općinsko vijeće Općine </w:t>
      </w:r>
      <w:bookmarkStart w:id="6" w:name="_Hlk486427458"/>
      <w:r w:rsidRPr="008270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Vladislavci na </w:t>
      </w: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9</w:t>
      </w:r>
      <w:r w:rsidRPr="008270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. sjednici održanoj __________ 202</w:t>
      </w: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6</w:t>
      </w:r>
      <w:r w:rsidRPr="0082702A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>. godine, donijelo je</w:t>
      </w:r>
      <w:bookmarkEnd w:id="6"/>
    </w:p>
    <w:p w14:paraId="72647072" w14:textId="77777777" w:rsidR="0082702A" w:rsidRDefault="0082702A" w:rsidP="0082702A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</w:p>
    <w:p w14:paraId="7612E797" w14:textId="6AEBC716" w:rsidR="0082702A" w:rsidRPr="0082702A" w:rsidRDefault="0082702A" w:rsidP="0082702A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  <w:lang w:eastAsia="hr-HR"/>
        </w:rPr>
        <w:t>ZAKLJUČAK</w:t>
      </w:r>
    </w:p>
    <w:p w14:paraId="2CFCB16B" w14:textId="752F10B0" w:rsidR="0082702A" w:rsidRPr="00721ECF" w:rsidRDefault="0082702A" w:rsidP="0082702A">
      <w:pPr>
        <w:widowControl w:val="0"/>
        <w:autoSpaceDE w:val="0"/>
        <w:autoSpaceDN w:val="0"/>
        <w:spacing w:after="0" w:line="240" w:lineRule="auto"/>
        <w:ind w:right="124"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 w:bidi="hr-HR"/>
        </w:rPr>
      </w:pPr>
      <w:r w:rsidRPr="0082702A">
        <w:rPr>
          <w:rFonts w:ascii="Times New Roman" w:eastAsia="Times New Roman" w:hAnsi="Times New Roman" w:cs="Times New Roman"/>
          <w:b/>
          <w:bCs/>
          <w:sz w:val="24"/>
          <w:szCs w:val="24"/>
          <w:lang w:eastAsia="hr-HR" w:bidi="hr-HR"/>
        </w:rPr>
        <w:t>o usvajanju Procjene rizika od velikih nesreća za područje Općine Vladislavci</w:t>
      </w:r>
    </w:p>
    <w:p w14:paraId="6C22B8C2" w14:textId="77777777" w:rsidR="0082702A" w:rsidRPr="0082702A" w:rsidRDefault="0082702A" w:rsidP="0082702A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:lang w:eastAsia="ar-SA"/>
        </w:rPr>
      </w:pPr>
    </w:p>
    <w:p w14:paraId="0B16DC25" w14:textId="303EB256" w:rsidR="0082702A" w:rsidRPr="0082702A" w:rsidRDefault="0082702A" w:rsidP="0082702A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I</w:t>
      </w:r>
      <w:r w:rsidRPr="008270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.</w:t>
      </w:r>
    </w:p>
    <w:p w14:paraId="0708400D" w14:textId="77777777" w:rsidR="0082702A" w:rsidRPr="0082702A" w:rsidRDefault="0082702A" w:rsidP="0082702A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</w:p>
    <w:p w14:paraId="78D3638D" w14:textId="4D18F691" w:rsidR="0082702A" w:rsidRPr="0082702A" w:rsidRDefault="0082702A" w:rsidP="0082702A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ar-SA"/>
        </w:rPr>
        <w:t xml:space="preserve">Usvaja se </w:t>
      </w:r>
      <w:r w:rsidRP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Procjen</w:t>
      </w:r>
      <w:r w:rsidRP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a</w:t>
      </w:r>
      <w:r w:rsidRPr="0082702A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rizika od velikih nesreća za područje Općine Vladislavci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.</w:t>
      </w:r>
    </w:p>
    <w:p w14:paraId="1BF60010" w14:textId="77777777" w:rsidR="0082702A" w:rsidRDefault="0082702A" w:rsidP="0082702A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</w:p>
    <w:p w14:paraId="609F035E" w14:textId="51B8071F" w:rsidR="0082702A" w:rsidRPr="0082702A" w:rsidRDefault="0082702A" w:rsidP="0082702A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</w:pPr>
      <w:r w:rsidRPr="0082702A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ar-SA"/>
        </w:rPr>
        <w:t>Članak 2.</w:t>
      </w:r>
    </w:p>
    <w:p w14:paraId="4CF1BFDB" w14:textId="7CE4FB67" w:rsidR="0082702A" w:rsidRPr="0082702A" w:rsidRDefault="0082702A" w:rsidP="0082702A">
      <w:pPr>
        <w:suppressAutoHyphens/>
        <w:spacing w:after="0" w:line="100" w:lineRule="atLeast"/>
        <w:textAlignment w:val="baseline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14:paraId="715A1716" w14:textId="77777777" w:rsidR="0082702A" w:rsidRPr="0082702A" w:rsidRDefault="0082702A" w:rsidP="0082702A">
      <w:pPr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2834A1BA" w14:textId="06A959AC" w:rsidR="0082702A" w:rsidRDefault="0082702A" w:rsidP="0082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82702A">
        <w:rPr>
          <w:rFonts w:ascii="Times New Roman" w:eastAsia="Calibri" w:hAnsi="Times New Roman" w:cs="Times New Roman"/>
          <w:sz w:val="24"/>
        </w:rPr>
        <w:t>Ova</w:t>
      </w:r>
      <w:r>
        <w:rPr>
          <w:rFonts w:ascii="Times New Roman" w:eastAsia="Calibri" w:hAnsi="Times New Roman" w:cs="Times New Roman"/>
          <w:sz w:val="24"/>
        </w:rPr>
        <w:t>j</w:t>
      </w:r>
      <w:r w:rsidRPr="0082702A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 xml:space="preserve">Zaključak </w:t>
      </w:r>
      <w:r w:rsidRPr="0082702A">
        <w:rPr>
          <w:rFonts w:ascii="Times New Roman" w:eastAsia="Calibri" w:hAnsi="Times New Roman" w:cs="Times New Roman"/>
          <w:sz w:val="24"/>
        </w:rPr>
        <w:t xml:space="preserve">objavit će se </w:t>
      </w:r>
      <w:r w:rsidR="00D07590">
        <w:rPr>
          <w:rFonts w:ascii="Times New Roman" w:eastAsia="Calibri" w:hAnsi="Times New Roman" w:cs="Times New Roman"/>
          <w:sz w:val="24"/>
        </w:rPr>
        <w:t xml:space="preserve">zajedno s </w:t>
      </w:r>
      <w:r w:rsidR="00D07590" w:rsidRPr="00D0759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Procjen</w:t>
      </w:r>
      <w:r w:rsidR="00D07590" w:rsidRPr="00D0759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om</w:t>
      </w:r>
      <w:r w:rsidR="00D07590" w:rsidRPr="00D07590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rizika od velikih nesreća za područje Općine Vladislavci</w:t>
      </w:r>
      <w:r w:rsidR="00D07590" w:rsidRPr="0082702A">
        <w:rPr>
          <w:rFonts w:ascii="Times New Roman" w:eastAsia="Calibri" w:hAnsi="Times New Roman" w:cs="Times New Roman"/>
          <w:sz w:val="24"/>
        </w:rPr>
        <w:t xml:space="preserve"> </w:t>
      </w:r>
      <w:r w:rsidRPr="0082702A">
        <w:rPr>
          <w:rFonts w:ascii="Times New Roman" w:eastAsia="Calibri" w:hAnsi="Times New Roman" w:cs="Times New Roman"/>
          <w:sz w:val="24"/>
        </w:rPr>
        <w:t>u „Službenom glasniku“ Općine Vladislavci</w:t>
      </w:r>
      <w:r w:rsidR="00D07590">
        <w:rPr>
          <w:rFonts w:ascii="Times New Roman" w:eastAsia="Calibri" w:hAnsi="Times New Roman" w:cs="Times New Roman"/>
          <w:sz w:val="24"/>
        </w:rPr>
        <w:t>.</w:t>
      </w:r>
    </w:p>
    <w:p w14:paraId="1021DEE4" w14:textId="77777777" w:rsidR="0082702A" w:rsidRPr="0082702A" w:rsidRDefault="0082702A" w:rsidP="008270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5936BDE6" w14:textId="77777777" w:rsidR="00D07590" w:rsidRPr="00721ECF" w:rsidRDefault="00D07590" w:rsidP="00D0759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KLASA: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240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-02/2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5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-0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1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/01</w:t>
      </w:r>
    </w:p>
    <w:p w14:paraId="2420076F" w14:textId="74A3A03A" w:rsidR="00D07590" w:rsidRPr="00721ECF" w:rsidRDefault="00D07590" w:rsidP="00D07590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URBROJ: 2158-41-0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1</w:t>
      </w:r>
      <w:r w:rsidRPr="00721ECF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6</w:t>
      </w:r>
      <w:r w:rsidRPr="00721ECF">
        <w:rPr>
          <w:rFonts w:ascii="Times New Roman" w:eastAsia="Times New Roman" w:hAnsi="Times New Roman" w:cs="Times New Roman"/>
          <w:sz w:val="24"/>
          <w:szCs w:val="24"/>
          <w:lang w:val="en-US" w:eastAsia="hr-HR" w:bidi="hr-HR"/>
        </w:rPr>
        <w:t>-</w:t>
      </w:r>
    </w:p>
    <w:p w14:paraId="7BC9EFDB" w14:textId="3B224D61" w:rsidR="00D07590" w:rsidRPr="00721ECF" w:rsidRDefault="00D07590" w:rsidP="00D07590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Vladislavci, </w:t>
      </w:r>
      <w:r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>________________</w:t>
      </w:r>
      <w:r w:rsidRPr="00721ECF"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  <w:t xml:space="preserve"> </w:t>
      </w:r>
    </w:p>
    <w:p w14:paraId="749122FC" w14:textId="77777777" w:rsidR="0082702A" w:rsidRPr="0082702A" w:rsidRDefault="0082702A" w:rsidP="0082702A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7EF810DC" w14:textId="77777777" w:rsidR="0082702A" w:rsidRPr="0082702A" w:rsidRDefault="0082702A" w:rsidP="0082702A">
      <w:pPr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</w: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ab/>
        <w:t>PREDSJEDNIK</w:t>
      </w:r>
    </w:p>
    <w:p w14:paraId="0DABB6BF" w14:textId="77777777" w:rsidR="0082702A" w:rsidRPr="0082702A" w:rsidRDefault="0082702A" w:rsidP="0082702A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OPĆINSKOG VIJEĆA</w:t>
      </w:r>
    </w:p>
    <w:p w14:paraId="0F8E6361" w14:textId="77777777" w:rsidR="0082702A" w:rsidRPr="0082702A" w:rsidRDefault="0082702A" w:rsidP="0082702A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14:paraId="6487373C" w14:textId="77777777" w:rsidR="0082702A" w:rsidRPr="0082702A" w:rsidRDefault="0082702A" w:rsidP="0082702A">
      <w:pPr>
        <w:suppressAutoHyphens/>
        <w:spacing w:after="0" w:line="100" w:lineRule="atLeast"/>
        <w:ind w:left="5664" w:firstLine="708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       Krunoslav  </w:t>
      </w:r>
      <w:proofErr w:type="spellStart"/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Morovi</w:t>
      </w:r>
      <w:bookmarkEnd w:id="5"/>
      <w:r w:rsidRPr="0082702A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ć</w:t>
      </w:r>
      <w:proofErr w:type="spellEnd"/>
    </w:p>
    <w:p w14:paraId="406FCC05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4B0FCA1B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401659BE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555B26E9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3E21BA59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48172B1A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3509D89E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72785146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140C25D1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1415319D" w14:textId="77777777" w:rsidR="00CC7017" w:rsidRDefault="00CC7017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54B787CF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3C9C681C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203D4186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5B984303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3C25128B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7B1C1215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2785BCFD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092BBA89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2646FEEC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1BD25090" w14:textId="77777777" w:rsidR="00721ECF" w:rsidRDefault="00721ECF" w:rsidP="009D10D2">
      <w:pPr>
        <w:pStyle w:val="StandardWeb"/>
        <w:shd w:val="clear" w:color="auto" w:fill="FFFFFF"/>
        <w:spacing w:before="0" w:beforeAutospacing="0" w:after="300" w:afterAutospacing="0" w:line="375" w:lineRule="atLeast"/>
        <w:jc w:val="both"/>
        <w:rPr>
          <w:rFonts w:asciiTheme="minorHAnsi" w:hAnsiTheme="minorHAnsi" w:cstheme="minorHAnsi"/>
          <w:sz w:val="26"/>
          <w:szCs w:val="26"/>
        </w:rPr>
      </w:pPr>
    </w:p>
    <w:p w14:paraId="64EC9AE2" w14:textId="5636C6F8" w:rsidR="00747079" w:rsidRPr="00747079" w:rsidRDefault="00747079">
      <w:pPr>
        <w:rPr>
          <w:rFonts w:cstheme="minorHAnsi"/>
        </w:rPr>
      </w:pPr>
    </w:p>
    <w:sectPr w:rsidR="00747079" w:rsidRPr="007470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008FC"/>
    <w:multiLevelType w:val="hybridMultilevel"/>
    <w:tmpl w:val="1C14B4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484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0D2"/>
    <w:rsid w:val="002410EE"/>
    <w:rsid w:val="002C4A4F"/>
    <w:rsid w:val="0066580B"/>
    <w:rsid w:val="00721ECF"/>
    <w:rsid w:val="00747079"/>
    <w:rsid w:val="0082702A"/>
    <w:rsid w:val="00876E07"/>
    <w:rsid w:val="009B6D00"/>
    <w:rsid w:val="009D10D2"/>
    <w:rsid w:val="00AD3C84"/>
    <w:rsid w:val="00BC69E2"/>
    <w:rsid w:val="00BF33EB"/>
    <w:rsid w:val="00C67AE6"/>
    <w:rsid w:val="00CC7017"/>
    <w:rsid w:val="00CE1535"/>
    <w:rsid w:val="00D0531C"/>
    <w:rsid w:val="00D07590"/>
    <w:rsid w:val="00E8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B97B3"/>
  <w15:chartTrackingRefBased/>
  <w15:docId w15:val="{D616A151-811E-47D0-8DF4-07479E576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9D1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D10D2"/>
    <w:rPr>
      <w:b/>
      <w:bCs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1ECF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1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1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Mihić</dc:creator>
  <cp:keywords/>
  <dc:description/>
  <cp:lastModifiedBy>Opcina Vladislavci</cp:lastModifiedBy>
  <cp:revision>8</cp:revision>
  <cp:lastPrinted>2026-02-06T12:44:00Z</cp:lastPrinted>
  <dcterms:created xsi:type="dcterms:W3CDTF">2018-11-30T08:25:00Z</dcterms:created>
  <dcterms:modified xsi:type="dcterms:W3CDTF">2026-02-06T12:54:00Z</dcterms:modified>
</cp:coreProperties>
</file>